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33" w:rsidRPr="005C16A4" w:rsidRDefault="00B1136C">
      <w:pPr>
        <w:rPr>
          <w:rFonts w:ascii="Open Sans" w:hAnsi="Open Sans" w:cs="Open Sans"/>
        </w:rPr>
      </w:pPr>
      <w:bookmarkStart w:id="0" w:name="_GoBack"/>
      <w:bookmarkEnd w:id="0"/>
      <w:r w:rsidRPr="005C16A4">
        <w:rPr>
          <w:rFonts w:ascii="Open Sans" w:hAnsi="Open Sans" w:cs="Open Sans"/>
          <w:noProof/>
          <w:lang w:eastAsia="en-US"/>
        </w:rPr>
        <w:drawing>
          <wp:anchor distT="0" distB="0" distL="114300" distR="114300" simplePos="0" relativeHeight="251658240" behindDoc="0" locked="1" layoutInCell="1" allowOverlap="1">
            <wp:simplePos x="0" y="0"/>
            <wp:positionH relativeFrom="column">
              <wp:posOffset>4175125</wp:posOffset>
            </wp:positionH>
            <wp:positionV relativeFrom="paragraph">
              <wp:posOffset>0</wp:posOffset>
            </wp:positionV>
            <wp:extent cx="2697480" cy="2247900"/>
            <wp:effectExtent l="0" t="0" r="0" b="0"/>
            <wp:wrapSquare wrapText="bothSides"/>
            <wp:docPr id="2" name="Obraz 2" descr="logo_pelne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elne_podstawowe"/>
                    <pic:cNvPicPr>
                      <a:picLocks noChangeAspect="1" noChangeArrowheads="1"/>
                    </pic:cNvPicPr>
                  </pic:nvPicPr>
                  <pic:blipFill>
                    <a:blip r:embed="rId7">
                      <a:extLst>
                        <a:ext uri="{28A0092B-C50C-407E-A947-70E740481C1C}">
                          <a14:useLocalDpi xmlns:a14="http://schemas.microsoft.com/office/drawing/2010/main" val="0"/>
                        </a:ext>
                      </a:extLst>
                    </a:blip>
                    <a:srcRect b="16667"/>
                    <a:stretch>
                      <a:fillRect/>
                    </a:stretch>
                  </pic:blipFill>
                  <pic:spPr bwMode="auto">
                    <a:xfrm>
                      <a:off x="0" y="0"/>
                      <a:ext cx="2697480" cy="2247900"/>
                    </a:xfrm>
                    <a:prstGeom prst="rect">
                      <a:avLst/>
                    </a:prstGeom>
                    <a:noFill/>
                  </pic:spPr>
                </pic:pic>
              </a:graphicData>
            </a:graphic>
          </wp:anchor>
        </w:drawing>
      </w: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4886" w:rsidRPr="000F63FC" w:rsidRDefault="008B4886" w:rsidP="008B4886">
      <w:pPr>
        <w:spacing w:line="276" w:lineRule="auto"/>
        <w:rPr>
          <w:lang w:val="pl-PL"/>
        </w:rPr>
      </w:pPr>
    </w:p>
    <w:p w:rsidR="008B3176" w:rsidRDefault="008B3176" w:rsidP="008B4886">
      <w:pPr>
        <w:spacing w:line="276" w:lineRule="auto"/>
        <w:rPr>
          <w:lang w:val="pl-PL"/>
        </w:rPr>
      </w:pPr>
    </w:p>
    <w:p w:rsidR="008B3176" w:rsidRDefault="008B3176" w:rsidP="008B4886">
      <w:pPr>
        <w:spacing w:line="276" w:lineRule="auto"/>
        <w:rPr>
          <w:lang w:val="pl-PL"/>
        </w:rPr>
      </w:pPr>
    </w:p>
    <w:p w:rsidR="008B3176" w:rsidRDefault="008B3176" w:rsidP="008B4886">
      <w:pPr>
        <w:spacing w:line="276" w:lineRule="auto"/>
        <w:rPr>
          <w:lang w:val="pl-PL"/>
        </w:rPr>
      </w:pPr>
    </w:p>
    <w:p w:rsidR="008B3176" w:rsidRDefault="008B3176" w:rsidP="008B4886">
      <w:pPr>
        <w:spacing w:line="276" w:lineRule="auto"/>
        <w:rPr>
          <w:lang w:val="pl-PL"/>
        </w:rPr>
      </w:pPr>
    </w:p>
    <w:p w:rsidR="008B3176" w:rsidRDefault="008B3176" w:rsidP="008B4886">
      <w:pPr>
        <w:spacing w:line="276" w:lineRule="auto"/>
        <w:rPr>
          <w:lang w:val="pl-PL"/>
        </w:rPr>
      </w:pPr>
    </w:p>
    <w:p w:rsidR="00A11F49" w:rsidRDefault="00A11F49" w:rsidP="00A11F49">
      <w:pPr>
        <w:spacing w:line="276" w:lineRule="auto"/>
        <w:rPr>
          <w:lang w:val="pl-PL"/>
        </w:rPr>
      </w:pPr>
    </w:p>
    <w:p w:rsidR="00A11F49" w:rsidRDefault="00A565B3" w:rsidP="008B4886">
      <w:pPr>
        <w:spacing w:line="276" w:lineRule="auto"/>
        <w:rPr>
          <w:lang w:val="pl-PL"/>
        </w:rPr>
      </w:pPr>
      <w:r>
        <w:rPr>
          <w:lang w:val="pl-PL"/>
        </w:rPr>
        <w:t xml:space="preserve">Dear </w:t>
      </w:r>
      <w:r w:rsidR="00CF7136">
        <w:rPr>
          <w:lang w:val="pl-PL"/>
        </w:rPr>
        <w:t>Madam</w:t>
      </w:r>
      <w:r>
        <w:rPr>
          <w:lang w:val="pl-PL"/>
        </w:rPr>
        <w:t xml:space="preserve">, </w:t>
      </w:r>
    </w:p>
    <w:p w:rsidR="008B3176" w:rsidRDefault="008B3176" w:rsidP="008B3176">
      <w:pPr>
        <w:spacing w:line="276" w:lineRule="auto"/>
        <w:rPr>
          <w:lang w:val="pl-PL"/>
        </w:rPr>
      </w:pPr>
    </w:p>
    <w:p w:rsidR="00A11F49" w:rsidRDefault="00A11F49" w:rsidP="00A11F49">
      <w:pPr>
        <w:spacing w:line="360" w:lineRule="auto"/>
        <w:ind w:firstLine="709"/>
        <w:jc w:val="both"/>
        <w:rPr>
          <w:lang w:val="en-GB"/>
        </w:rPr>
      </w:pPr>
      <w:r>
        <w:rPr>
          <w:lang w:val="en-GB"/>
        </w:rPr>
        <w:t>The National Museum of Agriculture and Food Industry in Szreniawa invites you to take part in the 7</w:t>
      </w:r>
      <w:r>
        <w:rPr>
          <w:vertAlign w:val="superscript"/>
          <w:lang w:val="en-GB"/>
        </w:rPr>
        <w:t>th</w:t>
      </w:r>
      <w:r>
        <w:rPr>
          <w:lang w:val="en-GB"/>
        </w:rPr>
        <w:t xml:space="preserve"> edition of the International Conservation Conference “Problems connected with Keeping and Conservation of Collections in Museums”, which will take place on October 12-14, 2016. The Conference is co-organised by National Institute for Museums and Public Collections.</w:t>
      </w:r>
    </w:p>
    <w:p w:rsidR="00A11F49" w:rsidRDefault="00A11F49" w:rsidP="00A11F49">
      <w:pPr>
        <w:spacing w:line="360" w:lineRule="auto"/>
        <w:ind w:firstLine="709"/>
        <w:jc w:val="both"/>
        <w:rPr>
          <w:lang w:val="en-GB"/>
        </w:rPr>
      </w:pPr>
      <w:r>
        <w:rPr>
          <w:lang w:val="en-GB"/>
        </w:rPr>
        <w:t xml:space="preserve">We wish to devote this meeting on cultural heritage safeguarding to the </w:t>
      </w:r>
      <w:proofErr w:type="gramStart"/>
      <w:r>
        <w:rPr>
          <w:lang w:val="en-GB"/>
        </w:rPr>
        <w:t>issues</w:t>
      </w:r>
      <w:proofErr w:type="gramEnd"/>
      <w:r>
        <w:rPr>
          <w:lang w:val="en-GB"/>
        </w:rPr>
        <w:t xml:space="preserve"> discussed within four</w:t>
      </w:r>
      <w:r>
        <w:rPr>
          <w:i/>
          <w:lang w:val="en-GB"/>
        </w:rPr>
        <w:t xml:space="preserve"> </w:t>
      </w:r>
      <w:r>
        <w:rPr>
          <w:lang w:val="en-GB"/>
        </w:rPr>
        <w:t>panels:</w:t>
      </w:r>
    </w:p>
    <w:p w:rsidR="00A11F49" w:rsidRPr="00A11F49" w:rsidRDefault="00A11F49" w:rsidP="00A11F49">
      <w:pPr>
        <w:pStyle w:val="ListParagraph"/>
        <w:numPr>
          <w:ilvl w:val="0"/>
          <w:numId w:val="8"/>
        </w:numPr>
        <w:spacing w:line="360" w:lineRule="auto"/>
        <w:ind w:left="851" w:hanging="142"/>
        <w:jc w:val="both"/>
        <w:rPr>
          <w:lang w:val="en-GB"/>
        </w:rPr>
      </w:pPr>
      <w:r w:rsidRPr="00A11F49">
        <w:rPr>
          <w:lang w:val="en-GB"/>
        </w:rPr>
        <w:t>Protection of objects made from organic materials</w:t>
      </w:r>
    </w:p>
    <w:p w:rsidR="00A11F49" w:rsidRPr="00A11F49" w:rsidRDefault="00A11F49" w:rsidP="00A11F49">
      <w:pPr>
        <w:pStyle w:val="ListParagraph"/>
        <w:numPr>
          <w:ilvl w:val="0"/>
          <w:numId w:val="8"/>
        </w:numPr>
        <w:spacing w:line="360" w:lineRule="auto"/>
        <w:ind w:left="851" w:hanging="142"/>
        <w:jc w:val="both"/>
        <w:rPr>
          <w:lang w:val="en-GB"/>
        </w:rPr>
      </w:pPr>
      <w:r w:rsidRPr="00A11F49">
        <w:rPr>
          <w:lang w:val="en-GB"/>
        </w:rPr>
        <w:t>Conservation of large size objects and objects intended to be launched</w:t>
      </w:r>
    </w:p>
    <w:p w:rsidR="00A11F49" w:rsidRPr="00A11F49" w:rsidRDefault="00A11F49" w:rsidP="00A11F49">
      <w:pPr>
        <w:pStyle w:val="ListParagraph"/>
        <w:numPr>
          <w:ilvl w:val="0"/>
          <w:numId w:val="8"/>
        </w:numPr>
        <w:spacing w:line="360" w:lineRule="auto"/>
        <w:ind w:left="851" w:hanging="142"/>
        <w:jc w:val="both"/>
        <w:rPr>
          <w:lang w:val="en-GB"/>
        </w:rPr>
      </w:pPr>
      <w:r w:rsidRPr="00A11F49">
        <w:rPr>
          <w:lang w:val="en-GB"/>
        </w:rPr>
        <w:t>Conservation methods of museum objects and conservator’s duties in designing and modernization of exhibitions</w:t>
      </w:r>
    </w:p>
    <w:p w:rsidR="00A11F49" w:rsidRPr="00A11F49" w:rsidRDefault="00A11F49" w:rsidP="00A11F49">
      <w:pPr>
        <w:pStyle w:val="ListParagraph"/>
        <w:numPr>
          <w:ilvl w:val="0"/>
          <w:numId w:val="8"/>
        </w:numPr>
        <w:spacing w:line="360" w:lineRule="auto"/>
        <w:ind w:left="851" w:hanging="142"/>
        <w:jc w:val="both"/>
        <w:rPr>
          <w:lang w:val="en-GB"/>
        </w:rPr>
      </w:pPr>
      <w:r w:rsidRPr="00A11F49">
        <w:rPr>
          <w:lang w:val="en-GB"/>
        </w:rPr>
        <w:t>Organization and management of conservation in museums</w:t>
      </w:r>
    </w:p>
    <w:p w:rsidR="00A11F49" w:rsidRDefault="00A11F49" w:rsidP="00A11F49">
      <w:pPr>
        <w:spacing w:line="360" w:lineRule="auto"/>
        <w:jc w:val="both"/>
        <w:rPr>
          <w:lang w:val="en-GB"/>
        </w:rPr>
      </w:pPr>
      <w:r>
        <w:rPr>
          <w:lang w:val="en-GB"/>
        </w:rPr>
        <w:t xml:space="preserve">We will commence the discussion of the issues above with papers concerning the solutions for protection of objects made from organic materials. We will discuss the issue of destructive power of </w:t>
      </w:r>
      <w:proofErr w:type="gramStart"/>
      <w:r>
        <w:rPr>
          <w:lang w:val="en-GB"/>
        </w:rPr>
        <w:t>time  and</w:t>
      </w:r>
      <w:proofErr w:type="gramEnd"/>
      <w:r>
        <w:rPr>
          <w:lang w:val="en-GB"/>
        </w:rPr>
        <w:t xml:space="preserve"> influence of technical condition of storage and climate conditions on historic objects, as well as preventive conservation. Afterwards we shall deal with conservation of large size objects and those intended to be launched. We will discuss </w:t>
      </w:r>
      <w:proofErr w:type="spellStart"/>
      <w:r>
        <w:rPr>
          <w:lang w:val="en-GB"/>
        </w:rPr>
        <w:t>i.a</w:t>
      </w:r>
      <w:proofErr w:type="spellEnd"/>
      <w:r>
        <w:rPr>
          <w:lang w:val="en-GB"/>
        </w:rPr>
        <w:t>. the theme of “living museum” and rules of launching historic objects. The third thematic block beside issues connected with traditional and innovative methods of conservation will be focused on conservator’s responsibility in designing and modernization museum exhibitions.  The conference will be closed  with papers  on options for improving the effectiveness of conservation work by creating optimal conditions as regards organisation and management, as well as professional training and sharing the expertise.</w:t>
      </w:r>
    </w:p>
    <w:p w:rsidR="00A11F49" w:rsidRDefault="00A11F49" w:rsidP="00A11F49">
      <w:pPr>
        <w:spacing w:line="360" w:lineRule="auto"/>
        <w:jc w:val="both"/>
        <w:rPr>
          <w:lang w:val="en-GB"/>
        </w:rPr>
      </w:pPr>
      <w:r>
        <w:rPr>
          <w:lang w:val="en-GB"/>
        </w:rPr>
        <w:lastRenderedPageBreak/>
        <w:tab/>
        <w:t xml:space="preserve">On the second day, 13 October, is planned the study tour to Museum of Basketry and Hop Growing with the lecture of prof. </w:t>
      </w:r>
      <w:proofErr w:type="spellStart"/>
      <w:r>
        <w:rPr>
          <w:lang w:val="en-GB"/>
        </w:rPr>
        <w:t>Jędrzej</w:t>
      </w:r>
      <w:proofErr w:type="spellEnd"/>
      <w:r>
        <w:rPr>
          <w:lang w:val="en-GB"/>
        </w:rPr>
        <w:t xml:space="preserve"> </w:t>
      </w:r>
      <w:proofErr w:type="spellStart"/>
      <w:r>
        <w:rPr>
          <w:lang w:val="en-GB"/>
        </w:rPr>
        <w:t>Stępak</w:t>
      </w:r>
      <w:proofErr w:type="spellEnd"/>
      <w:r>
        <w:rPr>
          <w:lang w:val="en-GB"/>
        </w:rPr>
        <w:t xml:space="preserve"> from Adam Mickiewicz University titled “Living Basketry Forms”. Then we will visit the Centre of Folk and Nature Education in </w:t>
      </w:r>
      <w:proofErr w:type="spellStart"/>
      <w:r>
        <w:rPr>
          <w:lang w:val="en-GB"/>
        </w:rPr>
        <w:t>Mniszki</w:t>
      </w:r>
      <w:proofErr w:type="spellEnd"/>
      <w:r>
        <w:rPr>
          <w:lang w:val="en-GB"/>
        </w:rPr>
        <w:t xml:space="preserve">. </w:t>
      </w:r>
    </w:p>
    <w:p w:rsidR="00A11F49" w:rsidRDefault="00A11F49" w:rsidP="00A11F49">
      <w:pPr>
        <w:spacing w:line="360" w:lineRule="auto"/>
        <w:jc w:val="both"/>
        <w:rPr>
          <w:lang w:val="en-GB"/>
        </w:rPr>
      </w:pPr>
      <w:r>
        <w:rPr>
          <w:lang w:val="en-GB"/>
        </w:rPr>
        <w:tab/>
        <w:t xml:space="preserve">Within the Conference is planned the publication of registered lectures and speeches and </w:t>
      </w:r>
      <w:r w:rsidRPr="009833EC">
        <w:rPr>
          <w:lang w:val="en-GB"/>
        </w:rPr>
        <w:t xml:space="preserve">presentations of </w:t>
      </w:r>
      <w:proofErr w:type="gramStart"/>
      <w:r w:rsidRPr="009833EC">
        <w:rPr>
          <w:lang w:val="en-GB"/>
        </w:rPr>
        <w:t>conservation  means</w:t>
      </w:r>
      <w:proofErr w:type="gramEnd"/>
      <w:r w:rsidRPr="009833EC">
        <w:rPr>
          <w:lang w:val="en-GB"/>
        </w:rPr>
        <w:t>/materials/methods. Conference fee is 400 PLN (</w:t>
      </w:r>
      <w:r w:rsidR="009833EC" w:rsidRPr="009833EC">
        <w:rPr>
          <w:lang w:val="en-GB"/>
        </w:rPr>
        <w:t xml:space="preserve">95 </w:t>
      </w:r>
      <w:r w:rsidRPr="009833EC">
        <w:rPr>
          <w:lang w:val="en-GB"/>
        </w:rPr>
        <w:t>EUR</w:t>
      </w:r>
      <w:proofErr w:type="gramStart"/>
      <w:r w:rsidRPr="009833EC">
        <w:rPr>
          <w:lang w:val="en-GB"/>
        </w:rPr>
        <w:t>)and</w:t>
      </w:r>
      <w:proofErr w:type="gramEnd"/>
      <w:r w:rsidRPr="009833EC">
        <w:rPr>
          <w:lang w:val="en-GB"/>
        </w:rPr>
        <w:t xml:space="preserve"> it includes accommodation, meals and Conference kit ( programme and summaries of papers). With no accommodation the Conference fee is 250 PLN (</w:t>
      </w:r>
      <w:r w:rsidR="009833EC" w:rsidRPr="009833EC">
        <w:rPr>
          <w:lang w:val="en-GB"/>
        </w:rPr>
        <w:t xml:space="preserve">60 </w:t>
      </w:r>
      <w:r w:rsidRPr="009833EC">
        <w:rPr>
          <w:lang w:val="en-GB"/>
        </w:rPr>
        <w:t>EUR).</w:t>
      </w:r>
      <w:r>
        <w:rPr>
          <w:lang w:val="en-GB"/>
        </w:rPr>
        <w:t xml:space="preserve"> The Conference will be followed by publication of the proceedings, and speakers will receive two copies of them each. </w:t>
      </w:r>
    </w:p>
    <w:p w:rsidR="00A11F49" w:rsidRDefault="00A11F49" w:rsidP="00A11F49">
      <w:pPr>
        <w:spacing w:line="360" w:lineRule="auto"/>
        <w:jc w:val="both"/>
        <w:rPr>
          <w:lang w:val="en-GB"/>
        </w:rPr>
      </w:pPr>
      <w:r>
        <w:rPr>
          <w:lang w:val="en-GB"/>
        </w:rPr>
        <w:tab/>
        <w:t>In order to register your participation, please fill and send in the enclosed form, which is also available from our website.</w:t>
      </w:r>
    </w:p>
    <w:p w:rsidR="00A11F49" w:rsidRDefault="00A11F49" w:rsidP="00A11F49">
      <w:pPr>
        <w:spacing w:line="360" w:lineRule="auto"/>
        <w:ind w:firstLine="720"/>
        <w:jc w:val="both"/>
        <w:rPr>
          <w:lang w:val="en-GB"/>
        </w:rPr>
      </w:pPr>
      <w:r>
        <w:rPr>
          <w:lang w:val="en-GB"/>
        </w:rPr>
        <w:t xml:space="preserve">In the hope that this conference, just as its previous </w:t>
      </w:r>
      <w:proofErr w:type="gramStart"/>
      <w:r>
        <w:rPr>
          <w:lang w:val="en-GB"/>
        </w:rPr>
        <w:t>editions ,</w:t>
      </w:r>
      <w:proofErr w:type="gramEnd"/>
      <w:r>
        <w:rPr>
          <w:lang w:val="en-GB"/>
        </w:rPr>
        <w:t xml:space="preserve"> will contribute to the integration of actions for the safeguarding of</w:t>
      </w:r>
      <w:r w:rsidR="00BE346E">
        <w:rPr>
          <w:lang w:val="en-GB"/>
        </w:rPr>
        <w:t xml:space="preserve"> our common cultural heritage, we</w:t>
      </w:r>
      <w:r>
        <w:rPr>
          <w:lang w:val="en-GB"/>
        </w:rPr>
        <w:t xml:space="preserve"> look forward to welcoming you to the Conference.</w:t>
      </w:r>
    </w:p>
    <w:p w:rsidR="0001197B" w:rsidRDefault="0001197B" w:rsidP="0001197B">
      <w:pPr>
        <w:spacing w:line="360" w:lineRule="auto"/>
        <w:ind w:left="5040" w:firstLine="720"/>
        <w:jc w:val="both"/>
      </w:pPr>
    </w:p>
    <w:p w:rsidR="00A565B3" w:rsidRDefault="00A565B3" w:rsidP="0001197B">
      <w:pPr>
        <w:spacing w:line="360" w:lineRule="auto"/>
        <w:ind w:left="5040" w:firstLine="720"/>
        <w:jc w:val="both"/>
      </w:pPr>
    </w:p>
    <w:p w:rsidR="00A11F49" w:rsidRDefault="00A11F49" w:rsidP="00A11F49">
      <w:pPr>
        <w:spacing w:line="360" w:lineRule="auto"/>
        <w:jc w:val="both"/>
        <w:rPr>
          <w:lang w:val="en-GB"/>
        </w:rPr>
      </w:pPr>
      <w:r>
        <w:rPr>
          <w:lang w:val="en-GB"/>
        </w:rPr>
        <w:tab/>
      </w:r>
      <w:r>
        <w:rPr>
          <w:lang w:val="en-GB"/>
        </w:rPr>
        <w:tab/>
      </w:r>
      <w:r>
        <w:rPr>
          <w:lang w:val="en-GB"/>
        </w:rPr>
        <w:tab/>
      </w:r>
      <w:r>
        <w:rPr>
          <w:lang w:val="en-GB"/>
        </w:rPr>
        <w:tab/>
      </w:r>
      <w:r>
        <w:rPr>
          <w:lang w:val="en-GB"/>
        </w:rPr>
        <w:tab/>
      </w:r>
      <w:r w:rsidR="00A565B3">
        <w:rPr>
          <w:lang w:val="en-GB"/>
        </w:rPr>
        <w:tab/>
      </w:r>
      <w:r w:rsidR="00A565B3">
        <w:rPr>
          <w:lang w:val="en-GB"/>
        </w:rPr>
        <w:tab/>
        <w:t xml:space="preserve">Kind regards, </w:t>
      </w:r>
    </w:p>
    <w:p w:rsidR="00A565B3" w:rsidRDefault="00A565B3" w:rsidP="00A565B3">
      <w:pPr>
        <w:spacing w:line="360" w:lineRule="auto"/>
        <w:ind w:left="4320" w:firstLine="720"/>
        <w:jc w:val="both"/>
        <w:rPr>
          <w:lang w:val="en-GB"/>
        </w:rPr>
      </w:pPr>
      <w:r>
        <w:rPr>
          <w:lang w:val="en-GB"/>
        </w:rPr>
        <w:t xml:space="preserve">The National Museum of Agriculture </w:t>
      </w:r>
    </w:p>
    <w:p w:rsidR="00A565B3" w:rsidRDefault="00A565B3" w:rsidP="00A565B3">
      <w:pPr>
        <w:spacing w:line="360" w:lineRule="auto"/>
        <w:ind w:left="4320" w:firstLine="720"/>
        <w:jc w:val="both"/>
        <w:rPr>
          <w:lang w:val="en-GB"/>
        </w:rPr>
      </w:pPr>
      <w:proofErr w:type="gramStart"/>
      <w:r>
        <w:rPr>
          <w:lang w:val="en-GB"/>
        </w:rPr>
        <w:t>and</w:t>
      </w:r>
      <w:proofErr w:type="gramEnd"/>
      <w:r>
        <w:rPr>
          <w:lang w:val="en-GB"/>
        </w:rPr>
        <w:t xml:space="preserve"> Food Industry in Szreniawa</w:t>
      </w:r>
    </w:p>
    <w:p w:rsidR="00A11F49" w:rsidRDefault="00A11F49" w:rsidP="00A11F49">
      <w:pPr>
        <w:spacing w:line="360" w:lineRule="auto"/>
        <w:ind w:firstLine="360"/>
        <w:jc w:val="both"/>
        <w:rPr>
          <w:lang w:val="en-GB"/>
        </w:rPr>
      </w:pPr>
    </w:p>
    <w:p w:rsidR="00A11F49" w:rsidRPr="0038499A" w:rsidRDefault="00A11F49" w:rsidP="00A11F49">
      <w:pPr>
        <w:rPr>
          <w:lang w:val="en-GB"/>
        </w:rPr>
      </w:pPr>
    </w:p>
    <w:p w:rsidR="008B4886" w:rsidRPr="000F63FC" w:rsidRDefault="008B4886" w:rsidP="008B4886">
      <w:pPr>
        <w:rPr>
          <w:rFonts w:ascii="Open Sans" w:hAnsi="Open Sans" w:cs="Open Sans"/>
          <w:lang w:val="pl-PL"/>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8B6633" w:rsidRPr="005C16A4" w:rsidRDefault="008B6633" w:rsidP="008B6633">
      <w:pPr>
        <w:rPr>
          <w:rFonts w:ascii="Open Sans" w:hAnsi="Open Sans" w:cs="Open Sans"/>
        </w:rPr>
      </w:pPr>
    </w:p>
    <w:p w:rsidR="001E5703" w:rsidRPr="001E5703" w:rsidRDefault="001E5703" w:rsidP="001E5703">
      <w:pPr>
        <w:rPr>
          <w:rFonts w:ascii="Open Sans" w:hAnsi="Open Sans" w:cs="Open Sans"/>
        </w:rPr>
      </w:pPr>
    </w:p>
    <w:p w:rsidR="008B6633" w:rsidRPr="001E5703" w:rsidRDefault="008B6633" w:rsidP="001E5703">
      <w:pPr>
        <w:tabs>
          <w:tab w:val="left" w:pos="6060"/>
        </w:tabs>
        <w:rPr>
          <w:rFonts w:ascii="Open Sans" w:hAnsi="Open Sans" w:cs="Open Sans"/>
        </w:rPr>
      </w:pPr>
    </w:p>
    <w:sectPr w:rsidR="008B6633" w:rsidRPr="001E5703" w:rsidSect="008B4886">
      <w:footerReference w:type="default" r:id="rId8"/>
      <w:pgSz w:w="12240" w:h="15840"/>
      <w:pgMar w:top="1417" w:right="1417" w:bottom="1417" w:left="1417" w:header="1984"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01" w:rsidRDefault="002E7601" w:rsidP="00707FA2">
      <w:r>
        <w:separator/>
      </w:r>
    </w:p>
  </w:endnote>
  <w:endnote w:type="continuationSeparator" w:id="0">
    <w:p w:rsidR="002E7601" w:rsidRDefault="002E7601" w:rsidP="0070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Verdan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33" w:rsidRDefault="00F462FA">
    <w:pPr>
      <w:pStyle w:val="Footer"/>
    </w:pPr>
    <w:r>
      <w:rPr>
        <w:noProof/>
        <w:lang w:eastAsia="en-US"/>
      </w:rPr>
      <mc:AlternateContent>
        <mc:Choice Requires="wps">
          <w:drawing>
            <wp:anchor distT="45720" distB="45720" distL="114300" distR="114300" simplePos="0" relativeHeight="251660288" behindDoc="0" locked="0" layoutInCell="1" allowOverlap="1">
              <wp:simplePos x="0" y="0"/>
              <wp:positionH relativeFrom="column">
                <wp:posOffset>5062855</wp:posOffset>
              </wp:positionH>
              <wp:positionV relativeFrom="paragraph">
                <wp:posOffset>-1115695</wp:posOffset>
              </wp:positionV>
              <wp:extent cx="1356360" cy="11811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181100"/>
                      </a:xfrm>
                      <a:prstGeom prst="rect">
                        <a:avLst/>
                      </a:prstGeom>
                      <a:solidFill>
                        <a:srgbClr val="FFFFFF"/>
                      </a:solidFill>
                      <a:ln w="9525">
                        <a:noFill/>
                        <a:miter lim="800000"/>
                        <a:headEnd/>
                        <a:tailEnd/>
                      </a:ln>
                    </wps:spPr>
                    <wps:txbx>
                      <w:txbxContent>
                        <w:p w:rsidR="00F462FA" w:rsidRDefault="00F46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8.65pt;margin-top:-87.85pt;width:106.8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" stroked="f">
              <v:textbox>
                <w:txbxContent>
                  <w:p w:rsidR="00F462FA" w:rsidRDefault="00F462FA"/>
                </w:txbxContent>
              </v:textbox>
              <w10:wrap type="square"/>
            </v:shape>
          </w:pict>
        </mc:Fallback>
      </mc:AlternateContent>
    </w:r>
    <w:r w:rsidR="00B1136C">
      <w:rPr>
        <w:noProof/>
        <w:lang w:eastAsia="en-US"/>
      </w:rPr>
      <w:drawing>
        <wp:anchor distT="0" distB="0" distL="114300" distR="114300" simplePos="0" relativeHeight="251658240" behindDoc="0" locked="0" layoutInCell="1" allowOverlap="1">
          <wp:simplePos x="0" y="0"/>
          <wp:positionH relativeFrom="column">
            <wp:posOffset>125095</wp:posOffset>
          </wp:positionH>
          <wp:positionV relativeFrom="paragraph">
            <wp:posOffset>-884555</wp:posOffset>
          </wp:positionV>
          <wp:extent cx="5970270" cy="1356360"/>
          <wp:effectExtent l="19050" t="0" r="0" b="0"/>
          <wp:wrapSquare wrapText="bothSides"/>
          <wp:docPr id="1" name="Obraz 1" descr="stopka_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_d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270" cy="135636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01" w:rsidRDefault="002E7601" w:rsidP="00707FA2">
      <w:r>
        <w:separator/>
      </w:r>
    </w:p>
  </w:footnote>
  <w:footnote w:type="continuationSeparator" w:id="0">
    <w:p w:rsidR="002E7601" w:rsidRDefault="002E7601" w:rsidP="00707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1FE9"/>
    <w:multiLevelType w:val="hybridMultilevel"/>
    <w:tmpl w:val="4AE46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55529"/>
    <w:multiLevelType w:val="hybridMultilevel"/>
    <w:tmpl w:val="B9CC4DA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1B4B2FBF"/>
    <w:multiLevelType w:val="hybridMultilevel"/>
    <w:tmpl w:val="CF6AC6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3E94F45"/>
    <w:multiLevelType w:val="hybridMultilevel"/>
    <w:tmpl w:val="0CCA17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4EC0CA9"/>
    <w:multiLevelType w:val="hybridMultilevel"/>
    <w:tmpl w:val="9078CC32"/>
    <w:lvl w:ilvl="0" w:tplc="5692851A">
      <w:start w:val="1"/>
      <w:numFmt w:val="upperRoman"/>
      <w:lvlText w:val="%1."/>
      <w:lvlJc w:val="left"/>
      <w:pPr>
        <w:ind w:left="720" w:hanging="360"/>
      </w:pPr>
      <w:rPr>
        <w:rFonts w:ascii="Courier New" w:eastAsia="Calibri"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AB2A13"/>
    <w:multiLevelType w:val="hybridMultilevel"/>
    <w:tmpl w:val="449438E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48C87529"/>
    <w:multiLevelType w:val="hybridMultilevel"/>
    <w:tmpl w:val="03BA5C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BFD699E"/>
    <w:multiLevelType w:val="hybridMultilevel"/>
    <w:tmpl w:val="5C5216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FF"/>
    <w:rsid w:val="0001197B"/>
    <w:rsid w:val="00047D5A"/>
    <w:rsid w:val="000A2901"/>
    <w:rsid w:val="001954D8"/>
    <w:rsid w:val="001C23B1"/>
    <w:rsid w:val="001D3A3E"/>
    <w:rsid w:val="001E5703"/>
    <w:rsid w:val="002E7601"/>
    <w:rsid w:val="00344EFB"/>
    <w:rsid w:val="003E0769"/>
    <w:rsid w:val="00427110"/>
    <w:rsid w:val="00477374"/>
    <w:rsid w:val="005C16A4"/>
    <w:rsid w:val="00665AA0"/>
    <w:rsid w:val="006A5504"/>
    <w:rsid w:val="006B142C"/>
    <w:rsid w:val="00706804"/>
    <w:rsid w:val="00707FA2"/>
    <w:rsid w:val="00795C79"/>
    <w:rsid w:val="0079716D"/>
    <w:rsid w:val="008B3176"/>
    <w:rsid w:val="008B4886"/>
    <w:rsid w:val="008B6633"/>
    <w:rsid w:val="009833EC"/>
    <w:rsid w:val="009C00C2"/>
    <w:rsid w:val="00A024FE"/>
    <w:rsid w:val="00A11F49"/>
    <w:rsid w:val="00A565B3"/>
    <w:rsid w:val="00AC27DF"/>
    <w:rsid w:val="00AD0022"/>
    <w:rsid w:val="00AE3351"/>
    <w:rsid w:val="00B1136C"/>
    <w:rsid w:val="00B3608D"/>
    <w:rsid w:val="00B46E3E"/>
    <w:rsid w:val="00BA0ED3"/>
    <w:rsid w:val="00BB5672"/>
    <w:rsid w:val="00BE346E"/>
    <w:rsid w:val="00C42D14"/>
    <w:rsid w:val="00C503B2"/>
    <w:rsid w:val="00CD1EF9"/>
    <w:rsid w:val="00CE7555"/>
    <w:rsid w:val="00CF7136"/>
    <w:rsid w:val="00D06F53"/>
    <w:rsid w:val="00DC0D99"/>
    <w:rsid w:val="00DD62FF"/>
    <w:rsid w:val="00E13057"/>
    <w:rsid w:val="00E378CE"/>
    <w:rsid w:val="00EA6BC5"/>
    <w:rsid w:val="00ED6974"/>
    <w:rsid w:val="00F462FA"/>
    <w:rsid w:val="00FB4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2B4F10-9582-4F9D-ABEB-0DDB750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10"/>
    <w:pPr>
      <w:widowControl w:val="0"/>
      <w:autoSpaceDE w:val="0"/>
      <w:autoSpaceDN w:val="0"/>
      <w:adjustRightInd w:val="0"/>
    </w:pPr>
    <w:rPr>
      <w:rFonts w:ascii="Courier" w:hAnsi="Courie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rsid w:val="00427110"/>
    <w:pPr>
      <w:widowControl w:val="0"/>
      <w:autoSpaceDE w:val="0"/>
      <w:autoSpaceDN w:val="0"/>
      <w:adjustRightInd w:val="0"/>
      <w:jc w:val="both"/>
    </w:pPr>
    <w:rPr>
      <w:rFonts w:ascii="Courier" w:hAnsi="Courier"/>
      <w:sz w:val="24"/>
      <w:szCs w:val="24"/>
      <w:lang w:val="en-US"/>
    </w:rPr>
  </w:style>
  <w:style w:type="paragraph" w:customStyle="1" w:styleId="26">
    <w:name w:val="_26"/>
    <w:uiPriority w:val="99"/>
    <w:rsid w:val="0042711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25">
    <w:name w:val="_25"/>
    <w:uiPriority w:val="99"/>
    <w:rsid w:val="0042711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24">
    <w:name w:val="_24"/>
    <w:uiPriority w:val="99"/>
    <w:rsid w:val="0042711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23">
    <w:name w:val="_23"/>
    <w:uiPriority w:val="99"/>
    <w:rsid w:val="0042711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22">
    <w:name w:val="_22"/>
    <w:uiPriority w:val="99"/>
    <w:rsid w:val="0042711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21">
    <w:name w:val="_21"/>
    <w:uiPriority w:val="99"/>
    <w:rsid w:val="00427110"/>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20">
    <w:name w:val="_20"/>
    <w:uiPriority w:val="99"/>
    <w:rsid w:val="00427110"/>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9">
    <w:name w:val="_19"/>
    <w:uiPriority w:val="99"/>
    <w:rsid w:val="00427110"/>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customStyle="1" w:styleId="18">
    <w:name w:val="_18"/>
    <w:uiPriority w:val="99"/>
    <w:rsid w:val="00427110"/>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rPr>
  </w:style>
  <w:style w:type="paragraph" w:customStyle="1" w:styleId="17">
    <w:name w:val="_17"/>
    <w:uiPriority w:val="99"/>
    <w:rsid w:val="0042711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16">
    <w:name w:val="_16"/>
    <w:uiPriority w:val="99"/>
    <w:rsid w:val="0042711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15">
    <w:name w:val="_15"/>
    <w:uiPriority w:val="99"/>
    <w:rsid w:val="0042711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14">
    <w:name w:val="_14"/>
    <w:uiPriority w:val="99"/>
    <w:rsid w:val="0042711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13">
    <w:name w:val="_13"/>
    <w:uiPriority w:val="99"/>
    <w:rsid w:val="0042711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12">
    <w:name w:val="_12"/>
    <w:uiPriority w:val="99"/>
    <w:rsid w:val="00427110"/>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11">
    <w:name w:val="_11"/>
    <w:uiPriority w:val="99"/>
    <w:rsid w:val="00427110"/>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0">
    <w:name w:val="_10"/>
    <w:uiPriority w:val="99"/>
    <w:rsid w:val="00427110"/>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customStyle="1" w:styleId="9">
    <w:name w:val="_9"/>
    <w:uiPriority w:val="99"/>
    <w:rsid w:val="00427110"/>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rPr>
  </w:style>
  <w:style w:type="paragraph" w:customStyle="1" w:styleId="8">
    <w:name w:val="_8"/>
    <w:uiPriority w:val="99"/>
    <w:rsid w:val="0042711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7">
    <w:name w:val="_7"/>
    <w:uiPriority w:val="99"/>
    <w:rsid w:val="0042711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6">
    <w:name w:val="_6"/>
    <w:uiPriority w:val="99"/>
    <w:rsid w:val="0042711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5">
    <w:name w:val="_5"/>
    <w:uiPriority w:val="99"/>
    <w:rsid w:val="0042711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4">
    <w:name w:val="_4"/>
    <w:uiPriority w:val="99"/>
    <w:rsid w:val="0042711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3">
    <w:name w:val="_3"/>
    <w:uiPriority w:val="99"/>
    <w:rsid w:val="00427110"/>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2">
    <w:name w:val="_2"/>
    <w:uiPriority w:val="99"/>
    <w:rsid w:val="00427110"/>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
    <w:name w:val="_1"/>
    <w:uiPriority w:val="99"/>
    <w:rsid w:val="00427110"/>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styleId="Header">
    <w:name w:val="header"/>
    <w:basedOn w:val="Normal"/>
    <w:link w:val="HeaderChar"/>
    <w:uiPriority w:val="99"/>
    <w:unhideWhenUsed/>
    <w:rsid w:val="00707FA2"/>
    <w:pPr>
      <w:tabs>
        <w:tab w:val="center" w:pos="4536"/>
        <w:tab w:val="right" w:pos="9072"/>
      </w:tabs>
    </w:pPr>
  </w:style>
  <w:style w:type="character" w:customStyle="1" w:styleId="HeaderChar">
    <w:name w:val="Header Char"/>
    <w:link w:val="Header"/>
    <w:uiPriority w:val="99"/>
    <w:rsid w:val="00707FA2"/>
    <w:rPr>
      <w:rFonts w:ascii="Courier" w:hAnsi="Courier"/>
      <w:sz w:val="20"/>
      <w:szCs w:val="20"/>
      <w:lang w:val="en-US"/>
    </w:rPr>
  </w:style>
  <w:style w:type="paragraph" w:styleId="Footer">
    <w:name w:val="footer"/>
    <w:basedOn w:val="Normal"/>
    <w:link w:val="FooterChar"/>
    <w:unhideWhenUsed/>
    <w:rsid w:val="00707FA2"/>
    <w:pPr>
      <w:tabs>
        <w:tab w:val="center" w:pos="4536"/>
        <w:tab w:val="right" w:pos="9072"/>
      </w:tabs>
    </w:pPr>
  </w:style>
  <w:style w:type="character" w:customStyle="1" w:styleId="FooterChar">
    <w:name w:val="Footer Char"/>
    <w:link w:val="Footer"/>
    <w:rsid w:val="00707FA2"/>
    <w:rPr>
      <w:rFonts w:ascii="Courier" w:hAnsi="Courier"/>
      <w:sz w:val="20"/>
      <w:szCs w:val="20"/>
      <w:lang w:val="en-US"/>
    </w:rPr>
  </w:style>
  <w:style w:type="paragraph" w:styleId="BalloonText">
    <w:name w:val="Balloon Text"/>
    <w:basedOn w:val="Normal"/>
    <w:link w:val="BalloonTextChar"/>
    <w:uiPriority w:val="99"/>
    <w:semiHidden/>
    <w:unhideWhenUsed/>
    <w:rsid w:val="008B6633"/>
    <w:rPr>
      <w:rFonts w:ascii="Segoe UI" w:hAnsi="Segoe UI" w:cs="Segoe UI"/>
      <w:sz w:val="18"/>
      <w:szCs w:val="18"/>
    </w:rPr>
  </w:style>
  <w:style w:type="character" w:customStyle="1" w:styleId="BalloonTextChar">
    <w:name w:val="Balloon Text Char"/>
    <w:link w:val="BalloonText"/>
    <w:uiPriority w:val="99"/>
    <w:semiHidden/>
    <w:rsid w:val="008B6633"/>
    <w:rPr>
      <w:rFonts w:ascii="Segoe UI" w:hAnsi="Segoe UI" w:cs="Segoe UI"/>
      <w:sz w:val="18"/>
      <w:szCs w:val="18"/>
      <w:lang w:val="en-US"/>
    </w:rPr>
  </w:style>
  <w:style w:type="paragraph" w:styleId="ListParagraph">
    <w:name w:val="List Paragraph"/>
    <w:basedOn w:val="Normal"/>
    <w:uiPriority w:val="34"/>
    <w:qFormat/>
    <w:rsid w:val="00A1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Debra Reid</cp:lastModifiedBy>
  <cp:revision>2</cp:revision>
  <cp:lastPrinted>2016-02-03T14:30:00Z</cp:lastPrinted>
  <dcterms:created xsi:type="dcterms:W3CDTF">2016-04-06T14:50:00Z</dcterms:created>
  <dcterms:modified xsi:type="dcterms:W3CDTF">2016-04-06T14:50:00Z</dcterms:modified>
</cp:coreProperties>
</file>